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0"/>
        <w:jc w:val="center"/>
      </w:pPr>
      <w:r>
        <w:rPr>
          <w:b/>
          <w:bCs/>
          <w:sz w:val="36"/>
          <w:szCs w:val="36"/>
        </w:rPr>
        <w:t xml:space="preserve">Monthly Bank Reconciliation Checklist</w:t>
      </w:r>
    </w:p>
    <w:p>
      <w:pPr>
        <w:spacing w:after="480"/>
        <w:jc w:val="center"/>
      </w:pPr>
      <w:r>
        <w:rPr>
          <w:i/>
          <w:iCs/>
          <w:sz w:val="24"/>
          <w:szCs w:val="24"/>
        </w:rPr>
        <w:t xml:space="preserve">A Step-by-Step Guide to Accurate Book Balancing</w:t>
      </w:r>
    </w:p>
    <w:p>
      <w:pPr>
        <w:spacing w:before="240" w:after="180"/>
      </w:pPr>
      <w:r>
        <w:rPr>
          <w:b/>
          <w:bCs/>
          <w:sz w:val="28"/>
          <w:szCs w:val="28"/>
        </w:rPr>
        <w:t xml:space="preserve">Preparation</w:t>
      </w:r>
    </w:p>
    <w:p>
      <w:pPr>
        <w:pStyle w:val="ListParagraph"/>
        <w:numPr>
          <w:ilvl w:val="0"/>
          <w:numId w:val="2"/>
        </w:numPr>
      </w:pPr>
      <w:r>
        <w:t xml:space="preserve">Bank statement downloaded</w:t>
      </w:r>
    </w:p>
    <w:p>
      <w:pPr>
        <w:pStyle w:val="ListParagraph"/>
        <w:numPr>
          <w:ilvl w:val="0"/>
          <w:numId w:val="2"/>
        </w:numPr>
      </w:pPr>
      <w:r>
        <w:t xml:space="preserve">Prior month reconciliation exists</w:t>
      </w:r>
    </w:p>
    <w:p>
      <w:pPr>
        <w:pStyle w:val="ListParagraph"/>
        <w:numPr>
          <w:ilvl w:val="0"/>
          <w:numId w:val="2"/>
        </w:numPr>
        <w:spacing w:after="240"/>
      </w:pPr>
      <w:r>
        <w:t xml:space="preserve">Opening balance matches last month ending balance</w:t>
      </w:r>
    </w:p>
    <w:p>
      <w:pPr>
        <w:spacing w:before="240" w:after="180"/>
      </w:pPr>
      <w:r>
        <w:rPr>
          <w:b/>
          <w:bCs/>
          <w:sz w:val="28"/>
          <w:szCs w:val="28"/>
        </w:rPr>
        <w:t xml:space="preserve">Matching</w:t>
      </w:r>
    </w:p>
    <w:p>
      <w:pPr>
        <w:pStyle w:val="ListParagraph"/>
        <w:numPr>
          <w:ilvl w:val="0"/>
          <w:numId w:val="2"/>
        </w:numPr>
      </w:pPr>
      <w:r>
        <w:t xml:space="preserve">Deposits matched (bank → books)</w:t>
      </w:r>
    </w:p>
    <w:p>
      <w:pPr>
        <w:pStyle w:val="ListParagraph"/>
        <w:numPr>
          <w:ilvl w:val="0"/>
          <w:numId w:val="2"/>
        </w:numPr>
      </w:pPr>
      <w:r>
        <w:t xml:space="preserve">Withdrawals matched (bank → books)</w:t>
      </w:r>
    </w:p>
    <w:p>
      <w:pPr>
        <w:pStyle w:val="ListParagraph"/>
        <w:numPr>
          <w:ilvl w:val="0"/>
          <w:numId w:val="2"/>
        </w:numPr>
        <w:spacing w:after="240"/>
      </w:pPr>
      <w:r>
        <w:t xml:space="preserve">Transfers reviewed and categorized correctly</w:t>
      </w:r>
    </w:p>
    <w:p>
      <w:pPr>
        <w:spacing w:before="240" w:after="180"/>
      </w:pPr>
      <w:r>
        <w:rPr>
          <w:b/>
          <w:bCs/>
          <w:sz w:val="28"/>
          <w:szCs w:val="28"/>
        </w:rPr>
        <w:t xml:space="preserve">Adjustments</w:t>
      </w:r>
    </w:p>
    <w:p>
      <w:pPr>
        <w:pStyle w:val="ListParagraph"/>
        <w:numPr>
          <w:ilvl w:val="0"/>
          <w:numId w:val="2"/>
        </w:numPr>
      </w:pPr>
      <w:r>
        <w:t xml:space="preserve">Bank fees recorded</w:t>
      </w:r>
    </w:p>
    <w:p>
      <w:pPr>
        <w:pStyle w:val="ListParagraph"/>
        <w:numPr>
          <w:ilvl w:val="0"/>
          <w:numId w:val="2"/>
        </w:numPr>
      </w:pPr>
      <w:r>
        <w:t xml:space="preserve">Interest recorded</w:t>
      </w:r>
    </w:p>
    <w:p>
      <w:pPr>
        <w:pStyle w:val="ListParagraph"/>
        <w:numPr>
          <w:ilvl w:val="0"/>
          <w:numId w:val="2"/>
        </w:numPr>
      </w:pPr>
      <w:r>
        <w:t xml:space="preserve">Returned payments (NSF) handled</w:t>
      </w:r>
    </w:p>
    <w:p>
      <w:pPr>
        <w:pStyle w:val="ListParagraph"/>
        <w:numPr>
          <w:ilvl w:val="0"/>
          <w:numId w:val="2"/>
        </w:numPr>
      </w:pPr>
      <w:r>
        <w:t xml:space="preserve">Outstanding checks listed</w:t>
      </w:r>
    </w:p>
    <w:p>
      <w:pPr>
        <w:pStyle w:val="ListParagraph"/>
        <w:numPr>
          <w:ilvl w:val="0"/>
          <w:numId w:val="2"/>
        </w:numPr>
        <w:spacing w:after="240"/>
      </w:pPr>
      <w:r>
        <w:t xml:space="preserve">Deposits in transit identified</w:t>
      </w:r>
    </w:p>
    <w:p>
      <w:pPr>
        <w:spacing w:before="240" w:after="180"/>
      </w:pPr>
      <w:r>
        <w:rPr>
          <w:b/>
          <w:bCs/>
          <w:sz w:val="28"/>
          <w:szCs w:val="28"/>
        </w:rPr>
        <w:t xml:space="preserve">Finish</w:t>
      </w:r>
    </w:p>
    <w:p>
      <w:pPr>
        <w:pStyle w:val="ListParagraph"/>
        <w:numPr>
          <w:ilvl w:val="0"/>
          <w:numId w:val="2"/>
        </w:numPr>
      </w:pPr>
      <w:r>
        <w:t xml:space="preserve">Adjusted bank balance = adjusted book balance</w:t>
      </w:r>
    </w:p>
    <w:p>
      <w:pPr>
        <w:pStyle w:val="ListParagraph"/>
        <w:numPr>
          <w:ilvl w:val="0"/>
          <w:numId w:val="2"/>
        </w:numPr>
      </w:pPr>
      <w:r>
        <w:t xml:space="preserve">Reconciliation report saved</w:t>
      </w:r>
    </w:p>
    <w:p>
      <w:pPr>
        <w:pStyle w:val="ListParagraph"/>
        <w:numPr>
          <w:ilvl w:val="0"/>
          <w:numId w:val="2"/>
        </w:numPr>
        <w:spacing w:after="480"/>
      </w:pPr>
      <w:r>
        <w:t xml:space="preserve">Notes documented for weird items (if any)</w:t>
      </w:r>
    </w:p>
    <w:p>
      <w:pPr>
        <w:spacing w:before="360" w:after="240"/>
      </w:pPr>
      <w:r>
        <w:rPr>
          <w:b/>
          <w:bCs/>
          <w:sz w:val="28"/>
          <w:szCs w:val="28"/>
        </w:rPr>
        <w:t xml:space="preserve">What Matching Looks Like (Example)</w:t>
      </w:r>
    </w:p>
    <w:p>
      <w:pPr>
        <w:spacing w:after="180"/>
      </w:pPr>
      <w:r>
        <w:rPr>
          <w:sz w:val="24"/>
          <w:szCs w:val="24"/>
        </w:rPr>
        <w:t xml:space="preserve">Use this table as a reference when working through your bank statement: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500"/>
        <w:gridCol w:w="1500"/>
        <w:gridCol w:w="4360"/>
      </w:tblGrid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4472C4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  <w:color w:val="FFFFFF"/>
                <w:sz w:val="22"/>
                <w:szCs w:val="22"/>
              </w:rPr>
              <w:t xml:space="preserve">Bank Statement Item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4472C4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In Books?</w:t>
            </w:r>
          </w:p>
        </w:tc>
        <w:tc>
          <w:tcPr>
            <w:tcW w:type="dxa" w:w="4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4472C4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  <w:color w:val="FFFFFF"/>
                <w:sz w:val="22"/>
                <w:szCs w:val="22"/>
              </w:rPr>
              <w:t xml:space="preserve">Action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Deposit $2,450 (Stripe payout)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sz w:val="22"/>
                <w:szCs w:val="22"/>
              </w:rPr>
              <w:t xml:space="preserve">✅</w:t>
            </w:r>
          </w:p>
        </w:tc>
        <w:tc>
          <w:tcPr>
            <w:tcW w:type="dxa" w:w="4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Match to payout batch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Bank fee $15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sz w:val="22"/>
                <w:szCs w:val="22"/>
              </w:rPr>
              <w:t xml:space="preserve">❌</w:t>
            </w:r>
          </w:p>
        </w:tc>
        <w:tc>
          <w:tcPr>
            <w:tcW w:type="dxa" w:w="4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Record fee expense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Check #1042 $600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sz w:val="22"/>
                <w:szCs w:val="22"/>
              </w:rPr>
              <w:t xml:space="preserve">✅</w:t>
            </w:r>
          </w:p>
        </w:tc>
        <w:tc>
          <w:tcPr>
            <w:tcW w:type="dxa" w:w="4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Mark cleared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ACH withdrawal $89 (software)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sz w:val="22"/>
                <w:szCs w:val="22"/>
              </w:rPr>
              <w:t xml:space="preserve">❌</w:t>
            </w:r>
          </w:p>
        </w:tc>
        <w:tc>
          <w:tcPr>
            <w:tcW w:type="dxa" w:w="4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Add + categorize</w:t>
            </w:r>
          </w:p>
        </w:tc>
      </w:tr>
      <w:tr>
        <w:tc>
          <w:tcPr>
            <w:tcW w:type="dxa" w:w="3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Deposit $1,200 (made on 31st)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sz w:val="22"/>
                <w:szCs w:val="22"/>
              </w:rPr>
              <w:t xml:space="preserve">✅</w:t>
            </w:r>
          </w:p>
        </w:tc>
        <w:tc>
          <w:tcPr>
            <w:tcW w:type="dxa" w:w="4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sz w:val="22"/>
                <w:szCs w:val="22"/>
              </w:rPr>
              <w:t xml:space="preserve">Might be deposit in transit</w:t>
            </w:r>
          </w:p>
        </w:tc>
      </w:tr>
    </w:tbl>
    <w:p>
      <w:pPr>
        <w:spacing w:before="360"/>
      </w:pPr>
      <w:r>
        <w:rPr>
          <w:b/>
          <w:bCs/>
          <w:sz w:val="22"/>
          <w:szCs w:val="22"/>
        </w:rPr>
        <w:t xml:space="preserve">Note: </w:t>
      </w:r>
      <w:r>
        <w:rPr>
          <w:i/>
          <w:iCs/>
          <w:sz w:val="22"/>
          <w:szCs w:val="22"/>
        </w:rPr>
        <w:t xml:space="preserve">The goal is for every bank statement item to have a corresponding action. Don't skip items that seem small—bank fees, subscriptions, and recurring charges add up!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☐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240" w:after="240"/>
      <w:outlineLvl w:val="0"/>
    </w:pPr>
    <w:rPr>
      <w:rFonts w:ascii="Arial" w:cs="Arial" w:eastAsia="Arial" w:hAnsi="Arial"/>
      <w:b/>
      <w:bCs/>
      <w:sz w:val="32"/>
      <w:szCs w:val="32"/>
    </w:rPr>
  </w:style>
  <w:style w:type="paragraph" w:styleId="Heading2">
    <w:name w:val="Heading 2"/>
    <w:basedOn w:val="Normal"/>
    <w:next w:val="Normal"/>
    <w:qFormat/>
    <w:pPr>
      <w:spacing w:before="180" w:after="180"/>
      <w:outlineLvl w:val="1"/>
    </w:pPr>
    <w:rPr>
      <w:rFonts w:ascii="Arial" w:cs="Arial" w:eastAsia="Arial" w:hAnsi="Arial"/>
      <w:b/>
      <w:bCs/>
      <w:sz w:val="28"/>
      <w:szCs w:val="28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2026-01-23T06:03:13.519Z</dcterms:created>
  <dcterms:modified xsi:type="dcterms:W3CDTF">2026-01-23T06:03:13.520Z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